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21700" w14:textId="11054557" w:rsidR="008F21C4" w:rsidRDefault="008F21C4">
      <w:pPr>
        <w:rPr>
          <w:lang w:val="en-US"/>
        </w:rPr>
      </w:pPr>
    </w:p>
    <w:p w14:paraId="1E2E9CB8" w14:textId="77777777" w:rsidR="008F21C4" w:rsidRPr="008F21C4" w:rsidRDefault="008F21C4" w:rsidP="008F21C4">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8F21C4">
        <w:rPr>
          <w:rFonts w:ascii="Times New Roman" w:eastAsia="Times New Roman" w:hAnsi="Times New Roman" w:cs="Times New Roman"/>
          <w:b/>
          <w:bCs/>
          <w:kern w:val="0"/>
          <w:sz w:val="36"/>
          <w:szCs w:val="36"/>
          <w:lang w:eastAsia="en-IN"/>
          <w14:ligatures w14:val="none"/>
        </w:rPr>
        <w:t>IELTS Speaking Test Module: Complete Guide to Format &amp; Band Descriptors</w:t>
      </w:r>
    </w:p>
    <w:p w14:paraId="7D3EFBC2"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The IELTS Speaking module is designed to assess your ability to communicate effectively in spoken English. It evaluates your fluency, pronunciation, vocabulary, grammar, and ability to express ideas clearly and confidently.</w:t>
      </w:r>
    </w:p>
    <w:p w14:paraId="744D352A"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The Speaking test is the same for both IELTS Academic and IELTS General Training, making it equally important for students, professionals, and migration applicants.</w:t>
      </w:r>
    </w:p>
    <w:p w14:paraId="50FD777B"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Unlike other modules, IELTS Speaking is a face-to-face interview with a certified examiner, allowing your real-life communication skills to be assessed directly.</w:t>
      </w:r>
    </w:p>
    <w:p w14:paraId="26DD80D4" w14:textId="77777777" w:rsidR="008F21C4" w:rsidRPr="008F21C4" w:rsidRDefault="00000000" w:rsidP="008F21C4">
      <w:pPr>
        <w:spacing w:after="0" w:line="240" w:lineRule="auto"/>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pict w14:anchorId="4C7F9F1C">
          <v:rect id="_x0000_i1025" style="width:0;height:1.5pt" o:hralign="center" o:hrstd="t" o:hr="t" fillcolor="#a0a0a0" stroked="f"/>
        </w:pict>
      </w:r>
    </w:p>
    <w:p w14:paraId="1AA40203" w14:textId="77777777" w:rsidR="008F21C4" w:rsidRPr="008F21C4" w:rsidRDefault="008F21C4" w:rsidP="008F21C4">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8F21C4">
        <w:rPr>
          <w:rFonts w:ascii="Times New Roman" w:eastAsia="Times New Roman" w:hAnsi="Times New Roman" w:cs="Times New Roman"/>
          <w:b/>
          <w:bCs/>
          <w:kern w:val="0"/>
          <w:sz w:val="36"/>
          <w:szCs w:val="36"/>
          <w:lang w:eastAsia="en-IN"/>
          <w14:ligatures w14:val="none"/>
        </w:rPr>
        <w:t>Duration of IELTS Speaking Test</w:t>
      </w:r>
    </w:p>
    <w:p w14:paraId="20EDDB06" w14:textId="77777777" w:rsidR="008F21C4" w:rsidRPr="008F21C4" w:rsidRDefault="008F21C4" w:rsidP="008F21C4">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b/>
          <w:bCs/>
          <w:kern w:val="0"/>
          <w:sz w:val="24"/>
          <w:szCs w:val="24"/>
          <w:lang w:eastAsia="en-IN"/>
          <w14:ligatures w14:val="none"/>
        </w:rPr>
        <w:t>Total Time:</w:t>
      </w:r>
      <w:r w:rsidRPr="008F21C4">
        <w:rPr>
          <w:rFonts w:ascii="Times New Roman" w:eastAsia="Times New Roman" w:hAnsi="Times New Roman" w:cs="Times New Roman"/>
          <w:kern w:val="0"/>
          <w:sz w:val="24"/>
          <w:szCs w:val="24"/>
          <w:lang w:eastAsia="en-IN"/>
          <w14:ligatures w14:val="none"/>
        </w:rPr>
        <w:t xml:space="preserve"> 11–14 Minutes </w:t>
      </w:r>
    </w:p>
    <w:p w14:paraId="5FF835EB" w14:textId="77777777" w:rsidR="008F21C4" w:rsidRPr="008F21C4" w:rsidRDefault="008F21C4" w:rsidP="008F21C4">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b/>
          <w:bCs/>
          <w:kern w:val="0"/>
          <w:sz w:val="24"/>
          <w:szCs w:val="24"/>
          <w:lang w:eastAsia="en-IN"/>
          <w14:ligatures w14:val="none"/>
        </w:rPr>
        <w:t>Total Parts:</w:t>
      </w:r>
      <w:r w:rsidRPr="008F21C4">
        <w:rPr>
          <w:rFonts w:ascii="Times New Roman" w:eastAsia="Times New Roman" w:hAnsi="Times New Roman" w:cs="Times New Roman"/>
          <w:kern w:val="0"/>
          <w:sz w:val="24"/>
          <w:szCs w:val="24"/>
          <w:lang w:eastAsia="en-IN"/>
          <w14:ligatures w14:val="none"/>
        </w:rPr>
        <w:t xml:space="preserve"> 3 </w:t>
      </w:r>
    </w:p>
    <w:p w14:paraId="50394FD0"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Important Note:</w:t>
      </w:r>
    </w:p>
    <w:p w14:paraId="41B7B76D"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 xml:space="preserve">The Speaking test may be conducted on the same day as your Listening, Reading, and Writing test or on a different day, depending on the test </w:t>
      </w:r>
      <w:proofErr w:type="spellStart"/>
      <w:r w:rsidRPr="008F21C4">
        <w:rPr>
          <w:rFonts w:ascii="Times New Roman" w:eastAsia="Times New Roman" w:hAnsi="Times New Roman" w:cs="Times New Roman"/>
          <w:kern w:val="0"/>
          <w:sz w:val="24"/>
          <w:szCs w:val="24"/>
          <w:lang w:eastAsia="en-IN"/>
          <w14:ligatures w14:val="none"/>
        </w:rPr>
        <w:t>center</w:t>
      </w:r>
      <w:proofErr w:type="spellEnd"/>
      <w:r w:rsidRPr="008F21C4">
        <w:rPr>
          <w:rFonts w:ascii="Times New Roman" w:eastAsia="Times New Roman" w:hAnsi="Times New Roman" w:cs="Times New Roman"/>
          <w:kern w:val="0"/>
          <w:sz w:val="24"/>
          <w:szCs w:val="24"/>
          <w:lang w:eastAsia="en-IN"/>
          <w14:ligatures w14:val="none"/>
        </w:rPr>
        <w:t>.</w:t>
      </w:r>
    </w:p>
    <w:p w14:paraId="4004BAC5" w14:textId="77777777" w:rsidR="008F21C4" w:rsidRPr="008F21C4" w:rsidRDefault="00000000" w:rsidP="008F21C4">
      <w:pPr>
        <w:spacing w:after="0" w:line="240" w:lineRule="auto"/>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pict w14:anchorId="5707D8AD">
          <v:rect id="_x0000_i1026" style="width:0;height:1.5pt" o:hralign="center" o:hrstd="t" o:hr="t" fillcolor="#a0a0a0" stroked="f"/>
        </w:pict>
      </w:r>
    </w:p>
    <w:p w14:paraId="107E002B" w14:textId="77777777" w:rsidR="008F21C4" w:rsidRPr="008F21C4" w:rsidRDefault="008F21C4" w:rsidP="008F21C4">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8F21C4">
        <w:rPr>
          <w:rFonts w:ascii="Times New Roman" w:eastAsia="Times New Roman" w:hAnsi="Times New Roman" w:cs="Times New Roman"/>
          <w:b/>
          <w:bCs/>
          <w:kern w:val="0"/>
          <w:sz w:val="36"/>
          <w:szCs w:val="36"/>
          <w:lang w:eastAsia="en-IN"/>
          <w14:ligatures w14:val="none"/>
        </w:rPr>
        <w:t>Format of IELTS Speaking Test</w:t>
      </w:r>
    </w:p>
    <w:p w14:paraId="4CD93AFA"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Part 1: Introduction &amp; Interview (4–5 Minutes)</w:t>
      </w:r>
    </w:p>
    <w:p w14:paraId="44B85BFE"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In this section, the examiner will ask general questions about familiar topics such as your hometown, studies, work, hobbies, daily life, and interests.</w:t>
      </w:r>
    </w:p>
    <w:p w14:paraId="6FADEA93"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Purpose:</w:t>
      </w:r>
    </w:p>
    <w:p w14:paraId="7E0CF84B"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This part assesses your ability to communicate comfortably on everyday topics.</w:t>
      </w:r>
    </w:p>
    <w:p w14:paraId="529E4EDB" w14:textId="77777777" w:rsidR="008F21C4" w:rsidRPr="008F21C4" w:rsidRDefault="00000000" w:rsidP="008F21C4">
      <w:pPr>
        <w:spacing w:after="0" w:line="240" w:lineRule="auto"/>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pict w14:anchorId="63104714">
          <v:rect id="_x0000_i1027" style="width:0;height:1.5pt" o:hralign="center" o:hrstd="t" o:hr="t" fillcolor="#a0a0a0" stroked="f"/>
        </w:pict>
      </w:r>
    </w:p>
    <w:p w14:paraId="1E43F9E8"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Part 2: Cue Card / Long Turn (3–4 Minutes)</w:t>
      </w:r>
    </w:p>
    <w:p w14:paraId="30D704A9"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You will receive a topic card with a subject and prompts related to it.</w:t>
      </w:r>
    </w:p>
    <w:p w14:paraId="43DA96E5"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You will get:</w:t>
      </w:r>
    </w:p>
    <w:p w14:paraId="33DB9E51" w14:textId="77777777" w:rsidR="008F21C4" w:rsidRPr="008F21C4" w:rsidRDefault="008F21C4" w:rsidP="008F21C4">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lastRenderedPageBreak/>
        <w:t xml:space="preserve">1 minute to prepare </w:t>
      </w:r>
    </w:p>
    <w:p w14:paraId="0B555C13" w14:textId="77777777" w:rsidR="008F21C4" w:rsidRPr="008F21C4" w:rsidRDefault="008F21C4" w:rsidP="008F21C4">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 xml:space="preserve">1–2 minutes to speak </w:t>
      </w:r>
    </w:p>
    <w:p w14:paraId="64BA05CA"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Purpose:</w:t>
      </w:r>
    </w:p>
    <w:p w14:paraId="4F7CFBC3"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This section evaluates your ability to organize ideas, speak continuously, and develop your response clearly.</w:t>
      </w:r>
    </w:p>
    <w:p w14:paraId="08D33877" w14:textId="77777777" w:rsidR="008F21C4" w:rsidRPr="008F21C4" w:rsidRDefault="00000000" w:rsidP="008F21C4">
      <w:pPr>
        <w:spacing w:after="0" w:line="240" w:lineRule="auto"/>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pict w14:anchorId="0283A921">
          <v:rect id="_x0000_i1028" style="width:0;height:1.5pt" o:hralign="center" o:hrstd="t" o:hr="t" fillcolor="#a0a0a0" stroked="f"/>
        </w:pict>
      </w:r>
    </w:p>
    <w:p w14:paraId="2A29F1CB"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Part 3: Discussion (4–5 Minutes)</w:t>
      </w:r>
    </w:p>
    <w:p w14:paraId="262DB3F1"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This section includes deeper and more analytical questions connected to the Part 2 topic.</w:t>
      </w:r>
    </w:p>
    <w:p w14:paraId="425CEB0F"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Purpose:</w:t>
      </w:r>
    </w:p>
    <w:p w14:paraId="01B2755F"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This part tests your ability to express opinions, explain ideas, justify answers, and discuss broader social or abstract issues.</w:t>
      </w:r>
    </w:p>
    <w:p w14:paraId="364D6599" w14:textId="77777777" w:rsidR="008F21C4" w:rsidRPr="008F21C4" w:rsidRDefault="00000000" w:rsidP="008F21C4">
      <w:pPr>
        <w:spacing w:after="0" w:line="240" w:lineRule="auto"/>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pict w14:anchorId="0FFC08D2">
          <v:rect id="_x0000_i1029" style="width:0;height:1.5pt" o:hralign="center" o:hrstd="t" o:hr="t" fillcolor="#a0a0a0" stroked="f"/>
        </w:pict>
      </w:r>
    </w:p>
    <w:p w14:paraId="523F7F3E" w14:textId="77777777" w:rsidR="008F21C4" w:rsidRPr="008F21C4" w:rsidRDefault="008F21C4" w:rsidP="008F21C4">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8F21C4">
        <w:rPr>
          <w:rFonts w:ascii="Times New Roman" w:eastAsia="Times New Roman" w:hAnsi="Times New Roman" w:cs="Times New Roman"/>
          <w:b/>
          <w:bCs/>
          <w:kern w:val="0"/>
          <w:sz w:val="36"/>
          <w:szCs w:val="36"/>
          <w:lang w:eastAsia="en-IN"/>
          <w14:ligatures w14:val="none"/>
        </w:rPr>
        <w:t>IELTS Speaking Band Descriptors (How Your Speaking is Evaluated)</w:t>
      </w:r>
    </w:p>
    <w:p w14:paraId="69014423"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Your Speaking performance is assessed on four key criteria:</w:t>
      </w:r>
    </w:p>
    <w:p w14:paraId="709FF204"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1. Fluency &amp; Coherence</w:t>
      </w:r>
    </w:p>
    <w:p w14:paraId="43147498"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This measures how naturally and smoothly you speak, your ability to connect ideas, and whether you can continue speaking without unnecessary pauses.</w:t>
      </w:r>
    </w:p>
    <w:p w14:paraId="02C9CFDA"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2. Lexical Resource</w:t>
      </w:r>
    </w:p>
    <w:p w14:paraId="13378F80"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This evaluates your vocabulary range, word choice, and ability to use varied expressions appropriately.</w:t>
      </w:r>
    </w:p>
    <w:p w14:paraId="5588E8E8"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3. Grammatical Range &amp; Accuracy</w:t>
      </w:r>
    </w:p>
    <w:p w14:paraId="005C0119"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This focuses on your sentence structure, grammar variety, and accuracy.</w:t>
      </w:r>
    </w:p>
    <w:p w14:paraId="64A2D660"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4. Pronunciation</w:t>
      </w:r>
    </w:p>
    <w:p w14:paraId="0BF6477C" w14:textId="24DC8373"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This measures how clearly you speak, including pronunciation, stress, and intonation.</w:t>
      </w:r>
    </w:p>
    <w:p w14:paraId="304B0FF6" w14:textId="7E728F74"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36"/>
          <w:szCs w:val="36"/>
          <w:lang w:eastAsia="en-IN"/>
          <w14:ligatures w14:val="none"/>
        </w:rPr>
        <w:t>Frequently Asked Questions (FAQs) About IELTS Speaking</w:t>
      </w:r>
    </w:p>
    <w:p w14:paraId="4AB011EE"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lastRenderedPageBreak/>
        <w:t>1. Is IELTS Speaking difficult?</w:t>
      </w:r>
    </w:p>
    <w:p w14:paraId="5FACAED3"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It depends on your confidence, fluency, and ability to express ideas clearly. Regular speaking practice can make it much easier.</w:t>
      </w:r>
    </w:p>
    <w:p w14:paraId="7EBBCCE9"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2. Is the Speaking test the same for Academic and General Training?</w:t>
      </w:r>
    </w:p>
    <w:p w14:paraId="05B0F4F1"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Yes, the Speaking module is identical for both versions.</w:t>
      </w:r>
    </w:p>
    <w:p w14:paraId="70B18369"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3. Can I ask the examiner to repeat a question?</w:t>
      </w:r>
    </w:p>
    <w:p w14:paraId="650B4662"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Yes, you can politely ask the examiner to repeat or clarify a question.</w:t>
      </w:r>
    </w:p>
    <w:p w14:paraId="7C980586"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4. Should I give short answers?</w:t>
      </w:r>
    </w:p>
    <w:p w14:paraId="6F18E368"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No. Try to expand your answers naturally with explanations and examples.</w:t>
      </w:r>
    </w:p>
    <w:p w14:paraId="28D90531"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5. Is accent important?</w:t>
      </w:r>
    </w:p>
    <w:p w14:paraId="28A8FEBF"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No. You can have any accent as long as your pronunciation is clear and understandable.</w:t>
      </w:r>
    </w:p>
    <w:p w14:paraId="7641A5F9"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6. Can I use informal language?</w:t>
      </w:r>
    </w:p>
    <w:p w14:paraId="4F893153"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Yes, natural spoken English is acceptable, but avoid overly casual or inappropriate slang.</w:t>
      </w:r>
    </w:p>
    <w:p w14:paraId="5D361E55"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7. What if I make a mistake while speaking?</w:t>
      </w:r>
    </w:p>
    <w:p w14:paraId="00369347"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Minor mistakes are normal. Stay calm and continue speaking confidently.</w:t>
      </w:r>
    </w:p>
    <w:p w14:paraId="48BCA997" w14:textId="77777777" w:rsidR="008F21C4" w:rsidRPr="008F21C4" w:rsidRDefault="008F21C4" w:rsidP="008F21C4">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8F21C4">
        <w:rPr>
          <w:rFonts w:ascii="Times New Roman" w:eastAsia="Times New Roman" w:hAnsi="Times New Roman" w:cs="Times New Roman"/>
          <w:b/>
          <w:bCs/>
          <w:kern w:val="0"/>
          <w:sz w:val="27"/>
          <w:szCs w:val="27"/>
          <w:lang w:eastAsia="en-IN"/>
          <w14:ligatures w14:val="none"/>
        </w:rPr>
        <w:t>8. How can I improve my IELTS Speaking score?</w:t>
      </w:r>
    </w:p>
    <w:p w14:paraId="08C2D270" w14:textId="77777777" w:rsidR="008F21C4" w:rsidRPr="008F21C4" w:rsidRDefault="008F21C4" w:rsidP="008F21C4">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8F21C4">
        <w:rPr>
          <w:rFonts w:ascii="Times New Roman" w:eastAsia="Times New Roman" w:hAnsi="Times New Roman" w:cs="Times New Roman"/>
          <w:kern w:val="0"/>
          <w:sz w:val="24"/>
          <w:szCs w:val="24"/>
          <w:lang w:eastAsia="en-IN"/>
          <w14:ligatures w14:val="none"/>
        </w:rPr>
        <w:t>Practice daily, improve vocabulary, work on pronunciation, and practice speaking on a variety of topics.</w:t>
      </w:r>
    </w:p>
    <w:p w14:paraId="76F93641" w14:textId="2D628961" w:rsidR="008F21C4" w:rsidRDefault="008F21C4">
      <w:pPr>
        <w:rPr>
          <w:lang w:val="en-US"/>
        </w:rPr>
      </w:pPr>
      <w:r>
        <w:rPr>
          <w:lang w:val="en-US"/>
        </w:rPr>
        <w:t>9. Can I correct myself during the speaking test?</w:t>
      </w:r>
    </w:p>
    <w:p w14:paraId="1AFE328C" w14:textId="4930F9BA" w:rsidR="008F21C4" w:rsidRDefault="008F21C4">
      <w:pPr>
        <w:rPr>
          <w:lang w:val="en-US"/>
        </w:rPr>
      </w:pPr>
      <w:r>
        <w:rPr>
          <w:lang w:val="en-US"/>
        </w:rPr>
        <w:t xml:space="preserve">Yes, you may correct your own mistakes but make sure this doesn’t happen too many times. </w:t>
      </w:r>
    </w:p>
    <w:p w14:paraId="72F1022D" w14:textId="415F0559" w:rsidR="008F21C4" w:rsidRDefault="008F21C4">
      <w:pPr>
        <w:rPr>
          <w:lang w:val="en-US"/>
        </w:rPr>
      </w:pPr>
      <w:r>
        <w:rPr>
          <w:lang w:val="en-US"/>
        </w:rPr>
        <w:t>10. What happens if I speak for less than 2 minutes in cue card round?</w:t>
      </w:r>
    </w:p>
    <w:p w14:paraId="0D029B26" w14:textId="6AB4030C" w:rsidR="008F21C4" w:rsidRPr="008F21C4" w:rsidRDefault="008F21C4">
      <w:pPr>
        <w:rPr>
          <w:lang w:val="en-US"/>
        </w:rPr>
      </w:pPr>
      <w:r>
        <w:rPr>
          <w:lang w:val="en-US"/>
        </w:rPr>
        <w:t xml:space="preserve">Examiner expects you to speak for more than 1 minute 30 seconds, if you stop before this, examiner might motivate you to speak more or your bands will be deducted. </w:t>
      </w:r>
    </w:p>
    <w:sectPr w:rsidR="008F21C4" w:rsidRPr="008F21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9A2591"/>
    <w:multiLevelType w:val="multilevel"/>
    <w:tmpl w:val="C8FCF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CD7832"/>
    <w:multiLevelType w:val="multilevel"/>
    <w:tmpl w:val="AD727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6682313">
    <w:abstractNumId w:val="1"/>
  </w:num>
  <w:num w:numId="2" w16cid:durableId="975061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1C4"/>
    <w:rsid w:val="007D5D88"/>
    <w:rsid w:val="008F21C4"/>
    <w:rsid w:val="009F4750"/>
    <w:rsid w:val="00AC05F3"/>
    <w:rsid w:val="00C20CFE"/>
    <w:rsid w:val="00C81AE4"/>
    <w:rsid w:val="00DD61D6"/>
    <w:rsid w:val="00E603F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FE3D"/>
  <w15:chartTrackingRefBased/>
  <w15:docId w15:val="{7A9FA634-F792-4C5A-AEB6-83C59F305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21C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21C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21C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21C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21C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21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21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21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21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21C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21C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21C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21C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21C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21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21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21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21C4"/>
    <w:rPr>
      <w:rFonts w:eastAsiaTheme="majorEastAsia" w:cstheme="majorBidi"/>
      <w:color w:val="272727" w:themeColor="text1" w:themeTint="D8"/>
    </w:rPr>
  </w:style>
  <w:style w:type="paragraph" w:styleId="Title">
    <w:name w:val="Title"/>
    <w:basedOn w:val="Normal"/>
    <w:next w:val="Normal"/>
    <w:link w:val="TitleChar"/>
    <w:uiPriority w:val="10"/>
    <w:qFormat/>
    <w:rsid w:val="008F21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21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21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21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21C4"/>
    <w:pPr>
      <w:spacing w:before="160"/>
      <w:jc w:val="center"/>
    </w:pPr>
    <w:rPr>
      <w:i/>
      <w:iCs/>
      <w:color w:val="404040" w:themeColor="text1" w:themeTint="BF"/>
    </w:rPr>
  </w:style>
  <w:style w:type="character" w:customStyle="1" w:styleId="QuoteChar">
    <w:name w:val="Quote Char"/>
    <w:basedOn w:val="DefaultParagraphFont"/>
    <w:link w:val="Quote"/>
    <w:uiPriority w:val="29"/>
    <w:rsid w:val="008F21C4"/>
    <w:rPr>
      <w:i/>
      <w:iCs/>
      <w:color w:val="404040" w:themeColor="text1" w:themeTint="BF"/>
    </w:rPr>
  </w:style>
  <w:style w:type="paragraph" w:styleId="ListParagraph">
    <w:name w:val="List Paragraph"/>
    <w:basedOn w:val="Normal"/>
    <w:uiPriority w:val="34"/>
    <w:qFormat/>
    <w:rsid w:val="008F21C4"/>
    <w:pPr>
      <w:ind w:left="720"/>
      <w:contextualSpacing/>
    </w:pPr>
  </w:style>
  <w:style w:type="character" w:styleId="IntenseEmphasis">
    <w:name w:val="Intense Emphasis"/>
    <w:basedOn w:val="DefaultParagraphFont"/>
    <w:uiPriority w:val="21"/>
    <w:qFormat/>
    <w:rsid w:val="008F21C4"/>
    <w:rPr>
      <w:i/>
      <w:iCs/>
      <w:color w:val="2F5496" w:themeColor="accent1" w:themeShade="BF"/>
    </w:rPr>
  </w:style>
  <w:style w:type="paragraph" w:styleId="IntenseQuote">
    <w:name w:val="Intense Quote"/>
    <w:basedOn w:val="Normal"/>
    <w:next w:val="Normal"/>
    <w:link w:val="IntenseQuoteChar"/>
    <w:uiPriority w:val="30"/>
    <w:qFormat/>
    <w:rsid w:val="008F21C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21C4"/>
    <w:rPr>
      <w:i/>
      <w:iCs/>
      <w:color w:val="2F5496" w:themeColor="accent1" w:themeShade="BF"/>
    </w:rPr>
  </w:style>
  <w:style w:type="character" w:styleId="IntenseReference">
    <w:name w:val="Intense Reference"/>
    <w:basedOn w:val="DefaultParagraphFont"/>
    <w:uiPriority w:val="32"/>
    <w:qFormat/>
    <w:rsid w:val="008F21C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569</Words>
  <Characters>3246</Characters>
  <Application>Microsoft Office Word</Application>
  <DocSecurity>0</DocSecurity>
  <Lines>27</Lines>
  <Paragraphs>7</Paragraphs>
  <ScaleCrop>false</ScaleCrop>
  <Company/>
  <LinksUpToDate>false</LinksUpToDate>
  <CharactersWithSpaces>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DHRUV BANSAL</dc:creator>
  <cp:keywords/>
  <dc:description/>
  <cp:lastModifiedBy>DHRUV BANSAL</cp:lastModifiedBy>
  <cp:revision>3</cp:revision>
  <dcterms:created xsi:type="dcterms:W3CDTF">2026-04-28T12:07:00Z</dcterms:created>
  <dcterms:modified xsi:type="dcterms:W3CDTF">2026-05-07T07:54:00Z</dcterms:modified>
</cp:coreProperties>
</file>